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71" w:rsidRDefault="002E3E56" w:rsidP="002B6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2016</w:t>
      </w:r>
      <w:r w:rsidR="003A147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Florida High Power Championships</w:t>
      </w:r>
    </w:p>
    <w:p w:rsidR="002B6E37" w:rsidRDefault="002B6E37" w:rsidP="002B6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A1471" w:rsidRDefault="00D43F93" w:rsidP="002B6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State Championship EIC Rifle and Director’s</w:t>
      </w:r>
      <w:r w:rsidR="003A147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Match</w:t>
      </w:r>
    </w:p>
    <w:p w:rsidR="002B6E37" w:rsidRDefault="002B6E37" w:rsidP="002B6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A1471" w:rsidRDefault="003A1471" w:rsidP="002B6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Match Program</w:t>
      </w:r>
    </w:p>
    <w:p w:rsidR="002B6E37" w:rsidRDefault="002B6E37" w:rsidP="002B6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Date</w:t>
      </w:r>
      <w:r w:rsidR="002E3E56">
        <w:rPr>
          <w:rFonts w:ascii="TimesNewRomanPSMT" w:hAnsi="TimesNewRomanPSMT" w:cs="TimesNewRomanPSMT"/>
          <w:sz w:val="20"/>
          <w:szCs w:val="20"/>
        </w:rPr>
        <w:t>: Sunday November 13, 2016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Sponsor</w:t>
      </w:r>
      <w:r>
        <w:rPr>
          <w:rFonts w:ascii="TimesNewRomanPSMT" w:hAnsi="TimesNewRomanPSMT" w:cs="TimesNewRomanPSMT"/>
          <w:sz w:val="20"/>
          <w:szCs w:val="20"/>
        </w:rPr>
        <w:t>: Florida Sport Shooting Association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Host: </w:t>
      </w:r>
      <w:r>
        <w:rPr>
          <w:rFonts w:ascii="TimesNewRomanPSMT" w:hAnsi="TimesNewRomanPSMT" w:cs="TimesNewRomanPSMT"/>
          <w:sz w:val="20"/>
          <w:szCs w:val="20"/>
        </w:rPr>
        <w:t>Port Malabar Rifle and Pistol Club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Eligibility</w:t>
      </w:r>
      <w:r>
        <w:rPr>
          <w:rFonts w:ascii="TimesNewRomanPSMT" w:hAnsi="TimesNewRomanPSMT" w:cs="TimesNewRomanPSMT"/>
          <w:sz w:val="20"/>
          <w:szCs w:val="20"/>
        </w:rPr>
        <w:t>: Open to all persons that meet the CMP Eligibility Requirements in rule 4.0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Location</w:t>
      </w:r>
      <w:r>
        <w:rPr>
          <w:rFonts w:ascii="TimesNewRomanPSMT" w:hAnsi="TimesNewRomanPSMT" w:cs="TimesNewRomanPSMT"/>
          <w:sz w:val="20"/>
          <w:szCs w:val="20"/>
        </w:rPr>
        <w:t>: Port Malabar Rifle &amp; Pistol Club, in the City of Palm Bay, FL. Exit I-95 at exit 173 Westbound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Malabar Road, SR 514. Follow Malabar Rd 4.8 miles to Hurley Road. Go left on Hurley Rd. Follow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Hurley Rd until it ends at the gate to the club. The HP range is an immediate right inside the gate.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610 Hurley Blvd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Palm Bay FL 32905</w:t>
      </w:r>
    </w:p>
    <w:p w:rsidR="00B627C5" w:rsidRDefault="00B627C5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27C5" w:rsidRDefault="00B627C5" w:rsidP="00B627C5">
      <w:pPr>
        <w:spacing w:line="312" w:lineRule="atLeast"/>
        <w:rPr>
          <w:rStyle w:val="Hyperlink"/>
          <w:b/>
        </w:rPr>
      </w:pPr>
      <w:r>
        <w:rPr>
          <w:b/>
        </w:rPr>
        <w:t xml:space="preserve">Information, Entry Forms and Data Website: </w:t>
      </w:r>
      <w:hyperlink r:id="rId4" w:history="1">
        <w:r w:rsidRPr="00CD25AB">
          <w:rPr>
            <w:rStyle w:val="Hyperlink"/>
            <w:b/>
          </w:rPr>
          <w:t>https://fssaf.wildapricot.org/</w:t>
        </w:r>
      </w:hyperlink>
    </w:p>
    <w:p w:rsidR="00516C5E" w:rsidRDefault="00516C5E" w:rsidP="00516C5E">
      <w:pPr>
        <w:pStyle w:val="TextBody"/>
      </w:pPr>
      <w:r>
        <w:t>For mailed payments, send to: Jeff Clark</w:t>
      </w:r>
    </w:p>
    <w:p w:rsidR="00516C5E" w:rsidRDefault="00516C5E" w:rsidP="00516C5E">
      <w:pPr>
        <w:pStyle w:val="TextBody"/>
      </w:pPr>
      <w:r>
        <w:tab/>
      </w:r>
      <w:r>
        <w:tab/>
      </w:r>
      <w:r>
        <w:tab/>
        <w:t xml:space="preserve">       5840 Surrey Cir E</w:t>
      </w:r>
    </w:p>
    <w:p w:rsidR="00516C5E" w:rsidRDefault="00516C5E" w:rsidP="00516C5E">
      <w:pPr>
        <w:pStyle w:val="TextBody"/>
      </w:pPr>
      <w:r>
        <w:tab/>
      </w:r>
      <w:r>
        <w:tab/>
      </w:r>
      <w:r>
        <w:tab/>
        <w:t xml:space="preserve">       Davie FL 33331</w:t>
      </w:r>
    </w:p>
    <w:p w:rsidR="00516C5E" w:rsidRDefault="00516C5E" w:rsidP="00516C5E">
      <w:pPr>
        <w:pStyle w:val="TextBody"/>
      </w:pPr>
      <w:r>
        <w:t>Email:    Jeff Clark</w:t>
      </w:r>
    </w:p>
    <w:p w:rsidR="00516C5E" w:rsidRDefault="00516C5E" w:rsidP="00516C5E">
      <w:pPr>
        <w:pStyle w:val="TextBody"/>
        <w:ind w:firstLine="720"/>
      </w:pPr>
      <w:r>
        <w:t xml:space="preserve"> </w:t>
      </w:r>
      <w:hyperlink r:id="rId5" w:history="1">
        <w:r w:rsidRPr="00106E00">
          <w:rPr>
            <w:rStyle w:val="Hyperlink"/>
          </w:rPr>
          <w:t>jeffc54444@aol.com</w:t>
        </w:r>
      </w:hyperlink>
    </w:p>
    <w:p w:rsidR="00516C5E" w:rsidRDefault="00516C5E" w:rsidP="00516C5E">
      <w:pPr>
        <w:pStyle w:val="TextBody"/>
        <w:ind w:firstLine="720"/>
        <w:rPr>
          <w:b/>
        </w:rPr>
      </w:pPr>
    </w:p>
    <w:p w:rsidR="002B6E37" w:rsidRPr="00875FB0" w:rsidRDefault="00875FB0" w:rsidP="00875FB0">
      <w:pPr>
        <w:spacing w:line="312" w:lineRule="atLeast"/>
      </w:pPr>
      <w:r>
        <w:rPr>
          <w:b/>
        </w:rPr>
        <w:t xml:space="preserve">Rules: </w:t>
      </w:r>
      <w:r>
        <w:t>This is a CMP match, and will conducted under their current rules.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Entries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The en</w:t>
      </w:r>
      <w:r w:rsidR="002B6E37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try deadline is</w:t>
      </w:r>
      <w:r w:rsidR="00B627C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November 8, 2016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No walk-on entries will be accepted, please register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early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Pr="00A15D49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Limited to 80 competitors with preference given to non-distinguished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shooters</w:t>
      </w:r>
      <w:r>
        <w:rPr>
          <w:rFonts w:ascii="TimesNewRomanPSMT" w:hAnsi="TimesNewRomanPSMT" w:cs="TimesNewRomanPSMT"/>
          <w:sz w:val="20"/>
          <w:szCs w:val="20"/>
        </w:rPr>
        <w:t>. Visit the website address for entry forms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and email instructions. This year we will register online, and you may pay either online or by mailing a c</w:t>
      </w:r>
      <w:r w:rsidR="00516C5E">
        <w:rPr>
          <w:rFonts w:ascii="TimesNewRomanPSMT" w:hAnsi="TimesNewRomanPSMT" w:cs="TimesNewRomanPSMT"/>
          <w:sz w:val="20"/>
          <w:szCs w:val="20"/>
        </w:rPr>
        <w:t>heck to the address listed above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. </w:t>
      </w:r>
      <w:r w:rsidR="00A15D49">
        <w:rPr>
          <w:rFonts w:ascii="TimesNewRomanPSMT" w:hAnsi="TimesNewRomanPSMT" w:cs="TimesNewRomanPSMT"/>
          <w:b/>
          <w:i/>
          <w:sz w:val="20"/>
          <w:szCs w:val="20"/>
        </w:rPr>
        <w:t>You need not be an FSSA member to register online.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When you register, please identify special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squadding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requirements, such as shared equipment, extra help in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pits, junior shooters needing an adult, or any other special consideration. The Chief Range Officer and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Statistical Officer will try to accommodate/balance the requests via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squadding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All competitors are required to read, sign and date a liabilities release form at the match. All minors (under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18 years) must be un</w:t>
      </w:r>
      <w:r w:rsidR="00A15D49">
        <w:rPr>
          <w:rFonts w:ascii="TimesNewRomanPSMT" w:hAnsi="TimesNewRomanPSMT" w:cs="TimesNewRomanPSMT"/>
          <w:sz w:val="20"/>
          <w:szCs w:val="20"/>
        </w:rPr>
        <w:t>der direct adult supervision every</w:t>
      </w:r>
      <w:r>
        <w:rPr>
          <w:rFonts w:ascii="TimesNewRomanPSMT" w:hAnsi="TimesNewRomanPSMT" w:cs="TimesNewRomanPSMT"/>
          <w:sz w:val="20"/>
          <w:szCs w:val="20"/>
        </w:rPr>
        <w:t>where on the Port Malabar Rifle and Pistol Club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property. Minors' forms must be signed by a parent or guardian.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A3339" w:rsidRDefault="00FA3339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A3339" w:rsidRDefault="00FA3339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Entry Fees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Adults $25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Juniors $15</w:t>
      </w:r>
    </w:p>
    <w:p w:rsidR="00705894" w:rsidRDefault="00705894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05894" w:rsidRPr="003371CA" w:rsidRDefault="00705894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Refunds:</w:t>
      </w:r>
      <w:r w:rsidR="003371CA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3371CA">
        <w:rPr>
          <w:rFonts w:ascii="TimesNewRomanPSMT" w:hAnsi="TimesNewRomanPSMT" w:cs="TimesNewRomanPSMT"/>
          <w:sz w:val="20"/>
          <w:szCs w:val="20"/>
        </w:rPr>
        <w:t>Will be whatever portion of the entry fee is left after all fixed costs have been paid.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Authorized Rifles</w:t>
      </w:r>
      <w:r w:rsidR="00D43F9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EIC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U.S. Rifle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.30 M1 (Rule 6.2.1)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U.S. Rifle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7.62mm M14 (Rule 6.2.2)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U.S. Rifle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5.56mm M16 (Rule 6.2.3)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Commercial equivalents may be used.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Any safe ammunition may be used.</w:t>
      </w:r>
    </w:p>
    <w:p w:rsidR="00D43F93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43F93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Authorized Rifles Director’s Match:</w:t>
      </w:r>
    </w:p>
    <w:p w:rsidR="00D43F93" w:rsidRPr="00D43F93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all competitors – Match, Service and Target Rifles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Course of Fire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Match 1: 200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Offhand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10 slow fire shots in ten minutes.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Match 2: 200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standing to sitting, 10 shots with a magazine change in 60 seconds.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Match 3: 300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standing to prone,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10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shots with a magazine change in 70 seconds.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Match 4: 600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prone, 20 shots slow fire in 20 minutes.</w:t>
      </w:r>
    </w:p>
    <w:p w:rsidR="00D43F93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Targets</w:t>
      </w:r>
      <w:r>
        <w:rPr>
          <w:rFonts w:ascii="TimesNewRomanPSMT" w:hAnsi="TimesNewRomanPSMT" w:cs="TimesNewRomanPSMT"/>
          <w:sz w:val="20"/>
          <w:szCs w:val="20"/>
        </w:rPr>
        <w:t xml:space="preserve">: 200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- SR target, 300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– SR3 target, 600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– MR1 target.</w:t>
      </w:r>
      <w:r w:rsidR="00A15D49">
        <w:rPr>
          <w:rFonts w:ascii="TimesNewRomanPSMT" w:hAnsi="TimesNewRomanPSMT" w:cs="TimesNewRomanPSMT"/>
          <w:sz w:val="20"/>
          <w:szCs w:val="20"/>
        </w:rPr>
        <w:t xml:space="preserve"> </w:t>
      </w:r>
      <w:r w:rsidR="00A15D49" w:rsidRPr="00DC0F92">
        <w:rPr>
          <w:rFonts w:ascii="TimesNewRomanPSMT" w:hAnsi="TimesNewRomanPSMT" w:cs="TimesNewRomanPSMT"/>
          <w:b/>
          <w:sz w:val="20"/>
          <w:szCs w:val="20"/>
        </w:rPr>
        <w:t>The Port Malabar Rifle and Pistol Club is in the process of acquiring a full complement of electronic targets, but all competitors should be prepared for traditional pit duty in case the targets are not operational by the match date.</w:t>
      </w: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B6E37" w:rsidRDefault="002B6E37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43F93" w:rsidRDefault="003A1471" w:rsidP="00D43F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Rules</w:t>
      </w:r>
      <w:r>
        <w:rPr>
          <w:rFonts w:ascii="TimesNewRomanPSMT" w:hAnsi="TimesNewRomanPSMT" w:cs="TimesNewRomanPSMT"/>
          <w:sz w:val="20"/>
          <w:szCs w:val="20"/>
        </w:rPr>
        <w:t>: This match will be conducted according to the current CMP Competition Rules.</w:t>
      </w:r>
      <w:r w:rsidR="00D43F93">
        <w:rPr>
          <w:rFonts w:ascii="TimesNewRomanPSMT" w:hAnsi="TimesNewRomanPSMT" w:cs="TimesNewRomanPSMT"/>
          <w:sz w:val="20"/>
          <w:szCs w:val="20"/>
        </w:rPr>
        <w:t xml:space="preserve"> There are no sighting shots as this match is run under CMP EIC rules.</w:t>
      </w:r>
    </w:p>
    <w:p w:rsidR="00A15D49" w:rsidRDefault="00A15D49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Awards</w:t>
      </w:r>
      <w:r w:rsidR="00D43F9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EIC</w:t>
      </w:r>
      <w:r>
        <w:rPr>
          <w:rFonts w:ascii="TimesNewRomanPSMT" w:hAnsi="TimesNewRomanPSMT" w:cs="TimesNewRomanPSMT"/>
          <w:sz w:val="20"/>
          <w:szCs w:val="20"/>
        </w:rPr>
        <w:t>: The top three scores fired with approved service rifles will earn the appropriate Excellence-in</w:t>
      </w:r>
      <w:r w:rsidR="00D43F93"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Competition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medals. The top ten percent of non-distinguished competitors will earn EIC credit points</w:t>
      </w:r>
    </w:p>
    <w:p w:rsidR="003A1471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towards</w:t>
      </w:r>
      <w:r w:rsidR="003A1471">
        <w:rPr>
          <w:rFonts w:ascii="TimesNewRomanPSMT" w:hAnsi="TimesNewRomanPSMT" w:cs="TimesNewRomanPSMT"/>
          <w:sz w:val="20"/>
          <w:szCs w:val="20"/>
        </w:rPr>
        <w:t xml:space="preserve"> the Distinguished Rifleman award. A minimum of six non-distinguished competitors is required.</w:t>
      </w:r>
    </w:p>
    <w:p w:rsidR="00D43F93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43F93" w:rsidRDefault="00D43F93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Awards Director’s Match:</w:t>
      </w:r>
      <w:r>
        <w:rPr>
          <w:rFonts w:ascii="TimesNewRomanPSMT" w:hAnsi="TimesNewRomanPSMT" w:cs="TimesNewRomanPSMT"/>
          <w:sz w:val="20"/>
          <w:szCs w:val="20"/>
        </w:rPr>
        <w:t xml:space="preserve"> Certificates to the Match Winner, First Place each class, Second and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Third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places if there are sufficient competitors. </w:t>
      </w:r>
    </w:p>
    <w:p w:rsidR="00875FB0" w:rsidRDefault="00875FB0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Scoring and Pits</w:t>
      </w:r>
      <w:r>
        <w:rPr>
          <w:rFonts w:ascii="TimesNewRomanPSMT" w:hAnsi="TimesNewRomanPSMT" w:cs="TimesNewRomanPSMT"/>
          <w:sz w:val="20"/>
          <w:szCs w:val="20"/>
        </w:rPr>
        <w:t>: All competitors shall perform scoring duties. Competitors will perform pit duty on their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assigned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relay.</w:t>
      </w:r>
      <w:r w:rsidR="00D43F93">
        <w:rPr>
          <w:rFonts w:ascii="TimesNewRomanPSMT" w:hAnsi="TimesNewRomanPSMT" w:cs="TimesNewRomanPSMT"/>
          <w:sz w:val="20"/>
          <w:szCs w:val="20"/>
        </w:rPr>
        <w:t xml:space="preserve"> See above note on electronic targets.</w:t>
      </w:r>
    </w:p>
    <w:p w:rsidR="00875FB0" w:rsidRDefault="00875FB0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The scorer must account for all rounds fired</w:t>
      </w:r>
      <w:r>
        <w:rPr>
          <w:rFonts w:ascii="TimesNewRomanPSMT" w:hAnsi="TimesNewRomanPSMT" w:cs="TimesNewRomanPSMT"/>
          <w:sz w:val="20"/>
          <w:szCs w:val="20"/>
        </w:rPr>
        <w:t>. If a non-visible miss cannot be attributed to a cross fire, the scorer must inform the line officer.</w:t>
      </w:r>
    </w:p>
    <w:p w:rsidR="00875FB0" w:rsidRDefault="00875FB0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Daily Schedule: </w:t>
      </w:r>
      <w:r>
        <w:rPr>
          <w:rFonts w:ascii="TimesNewRomanPSMT" w:hAnsi="TimesNewRomanPSMT" w:cs="TimesNewRomanPSMT"/>
          <w:sz w:val="20"/>
          <w:szCs w:val="20"/>
        </w:rPr>
        <w:t>Check-in and trigger weighing starts at 0700 in the pavilion area behind the 600 yard line,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 w:rsidR="00D43F93">
        <w:rPr>
          <w:rFonts w:ascii="TimesNewRomanPSMT" w:hAnsi="TimesNewRomanPSMT" w:cs="TimesNewRomanPSMT"/>
          <w:sz w:val="20"/>
          <w:szCs w:val="20"/>
        </w:rPr>
        <w:t xml:space="preserve">and ends 0725. </w:t>
      </w:r>
      <w:proofErr w:type="spellStart"/>
      <w:r w:rsidR="00D43F93">
        <w:rPr>
          <w:rFonts w:ascii="TimesNewRomanPSMT" w:hAnsi="TimesNewRomanPSMT" w:cs="TimesNewRomanPSMT"/>
          <w:sz w:val="20"/>
          <w:szCs w:val="20"/>
        </w:rPr>
        <w:t>Squad</w:t>
      </w:r>
      <w:r>
        <w:rPr>
          <w:rFonts w:ascii="TimesNewRomanPSMT" w:hAnsi="TimesNewRomanPSMT" w:cs="TimesNewRomanPSMT"/>
          <w:sz w:val="20"/>
          <w:szCs w:val="20"/>
        </w:rPr>
        <w:t>ding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safety briefing begins at 0730. First shots are at 0800. If a competitor fails to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check-in on time, present himself at the proper firing point when his relay is called, or show in the pits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before pits seal, he may lose his right to compete.</w:t>
      </w:r>
    </w:p>
    <w:p w:rsidR="00875FB0" w:rsidRDefault="00875FB0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Local Rules</w:t>
      </w:r>
      <w:r>
        <w:rPr>
          <w:rFonts w:ascii="TimesNewRomanPSMT" w:hAnsi="TimesNewRomanPSMT" w:cs="TimesNewRomanPSMT"/>
          <w:sz w:val="20"/>
          <w:szCs w:val="20"/>
        </w:rPr>
        <w:t>: All participants are strongly encouraged to wear eye and ear protection on the firing line and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eye protection, ear protection and a hat are strongly recommended in the pits. Every competitor is expected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have every shot in the frame. Each shooter is responsible for every round. A non-visible miss may</w:t>
      </w:r>
      <w:r w:rsidR="00875FB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be grounds to pull the competitor from the line at the discretion of the Chief Range Officer.</w:t>
      </w:r>
    </w:p>
    <w:p w:rsidR="00875FB0" w:rsidRDefault="00875FB0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Lodging</w:t>
      </w:r>
      <w:r>
        <w:rPr>
          <w:rFonts w:ascii="TimesNewRomanPSMT" w:hAnsi="TimesNewRomanPSMT" w:cs="TimesNewRomanPSMT"/>
          <w:sz w:val="20"/>
          <w:szCs w:val="20"/>
        </w:rPr>
        <w:t>: The following hotels are within fifteen minutes of the range: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Comfort Suites, 1175 Malabar Road, Palm Bay, FL 32907 (321) 369-1234;</w:t>
      </w:r>
    </w:p>
    <w:p w:rsidR="003A1471" w:rsidRDefault="003A1471" w:rsidP="003A14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Jameson Inn of Palm Bay, 890 Palm Bay Rd NE, Palm Bay at I-95 and Palm Bay (321) 725-2952;</w:t>
      </w:r>
    </w:p>
    <w:p w:rsidR="00C74AD6" w:rsidRDefault="003A1471" w:rsidP="003A1471">
      <w:r>
        <w:rPr>
          <w:rFonts w:ascii="TimesNewRomanPSMT" w:hAnsi="TimesNewRomanPSMT" w:cs="TimesNewRomanPSMT"/>
          <w:sz w:val="20"/>
          <w:szCs w:val="20"/>
        </w:rPr>
        <w:t>Motel 6, 1170 Malabar Rd SE, Palm Bay, FL, 32907 (321) 951-8222.</w:t>
      </w:r>
    </w:p>
    <w:sectPr w:rsidR="00C7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1"/>
    <w:rsid w:val="00041A0D"/>
    <w:rsid w:val="002B6E37"/>
    <w:rsid w:val="002E3E56"/>
    <w:rsid w:val="003371CA"/>
    <w:rsid w:val="003A1471"/>
    <w:rsid w:val="00516C5E"/>
    <w:rsid w:val="00705894"/>
    <w:rsid w:val="00875FB0"/>
    <w:rsid w:val="00A15D49"/>
    <w:rsid w:val="00AB03AB"/>
    <w:rsid w:val="00B627C5"/>
    <w:rsid w:val="00C74AD6"/>
    <w:rsid w:val="00D43F93"/>
    <w:rsid w:val="00DC0F92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7F8B1-5972-46D1-BBF0-EF3686E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27C5"/>
    <w:rPr>
      <w:color w:val="0000FF"/>
      <w:u w:val="single"/>
    </w:rPr>
  </w:style>
  <w:style w:type="paragraph" w:customStyle="1" w:styleId="TextBody">
    <w:name w:val="Text Body"/>
    <w:basedOn w:val="Normal"/>
    <w:rsid w:val="00516C5E"/>
    <w:pPr>
      <w:widowControl w:val="0"/>
      <w:suppressAutoHyphens/>
      <w:spacing w:after="0" w:line="23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c54444@aol.com" TargetMode="External"/><Relationship Id="rId4" Type="http://schemas.openxmlformats.org/officeDocument/2006/relationships/hyperlink" Target="https://fssaf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Jeffrey</dc:creator>
  <cp:keywords/>
  <dc:description/>
  <cp:lastModifiedBy>Clark, Jeffrey</cp:lastModifiedBy>
  <cp:revision>10</cp:revision>
  <dcterms:created xsi:type="dcterms:W3CDTF">2016-08-14T22:48:00Z</dcterms:created>
  <dcterms:modified xsi:type="dcterms:W3CDTF">2016-09-26T01:20:00Z</dcterms:modified>
</cp:coreProperties>
</file>